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pacing w:before="225" w:beforeAutospacing="0" w:after="450" w:afterAutospacing="0"/>
        <w:ind w:left="900" w:right="0"/>
        <w:jc w:val="left"/>
      </w:pPr>
      <w:bookmarkStart w:id="0" w:name="_GoBack"/>
      <w:bookmarkEnd w:id="0"/>
      <w:r>
        <w:rPr>
          <w:color w:val="444444"/>
        </w:rPr>
        <w:fldChar w:fldCharType="begin"/>
      </w:r>
      <w:r>
        <w:rPr>
          <w:color w:val="444444"/>
        </w:rPr>
        <w:instrText xml:space="preserve"> HYPERLINK "http://test-training.ru/algebra-7-class/7-5-1-formula-kvadrata-summ.html" \o "7.05.1. Формула квадрата суммы" </w:instrText>
      </w:r>
      <w:r>
        <w:rPr>
          <w:color w:val="444444"/>
        </w:rPr>
        <w:fldChar w:fldCharType="separate"/>
      </w:r>
      <w:r>
        <w:rPr>
          <w:rStyle w:val="16"/>
          <w:color w:val="444444"/>
        </w:rPr>
        <w:t>7.05.1. Формула квадрата суммы</w:t>
      </w:r>
      <w:r>
        <w:rPr>
          <w:color w:val="444444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>Алгебра.</w:t>
      </w:r>
      <w:r>
        <w:rPr>
          <w:rStyle w:val="17"/>
          <w:b/>
          <w:color w:val="333333"/>
        </w:rPr>
        <w:t xml:space="preserve"> 7</w:t>
      </w:r>
      <w:r>
        <w:rPr>
          <w:color w:val="333333"/>
        </w:rPr>
        <w:t xml:space="preserve"> класс. Тест </w:t>
      </w:r>
      <w:r>
        <w:rPr>
          <w:rStyle w:val="17"/>
          <w:b/>
          <w:color w:val="333333"/>
        </w:rPr>
        <w:t>5</w:t>
      </w:r>
      <w:r>
        <w:rPr>
          <w:color w:val="333333"/>
        </w:rPr>
        <w:t xml:space="preserve">. Вариант </w:t>
      </w:r>
      <w:r>
        <w:rPr>
          <w:rStyle w:val="17"/>
          <w:b/>
          <w:color w:val="333333"/>
        </w:rPr>
        <w:t>1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>(a+b)</w:t>
      </w:r>
      <w:r>
        <w:rPr>
          <w:color w:val="333333"/>
        </w:rPr>
        <w:t>2</w:t>
      </w:r>
      <w:r>
        <w:rPr>
          <w:color w:val="333333"/>
        </w:rPr>
        <w:t>=a</w:t>
      </w:r>
      <w:r>
        <w:rPr>
          <w:color w:val="333333"/>
        </w:rPr>
        <w:t>2</w:t>
      </w:r>
      <w:r>
        <w:rPr>
          <w:color w:val="333333"/>
        </w:rPr>
        <w:t>+2ab+b</w:t>
      </w:r>
      <w:r>
        <w:rPr>
          <w:color w:val="333333"/>
        </w:rPr>
        <w:t>2</w:t>
      </w:r>
      <w:r>
        <w:rPr>
          <w:color w:val="333333"/>
        </w:rPr>
        <w:t xml:space="preserve">. </w:t>
      </w:r>
      <w:r>
        <w:rPr>
          <w:rStyle w:val="15"/>
          <w:i/>
          <w:color w:val="333333"/>
        </w:rPr>
        <w:t>Квадрат суммы двух выражений равен квадрату первого выражения плюс удвоенное произведение первого выражения на второе плюс квадрат второго выражения.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1.</w:t>
      </w:r>
      <w:r>
        <w:rPr>
          <w:color w:val="333333"/>
        </w:rPr>
        <w:t xml:space="preserve"> Дописать равенство: (3a+2b)</w:t>
      </w:r>
      <w:r>
        <w:rPr>
          <w:color w:val="333333"/>
        </w:rPr>
        <w:t>2</w:t>
      </w:r>
      <w:r>
        <w:rPr>
          <w:color w:val="333333"/>
        </w:rPr>
        <w:t>=9a</w:t>
      </w:r>
      <w:r>
        <w:rPr>
          <w:color w:val="333333"/>
        </w:rPr>
        <w:t>2</w:t>
      </w:r>
      <w:r>
        <w:rPr>
          <w:color w:val="333333"/>
        </w:rPr>
        <w:t>+12ab+… 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4b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16b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8b; 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2b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4b.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2.</w:t>
      </w:r>
      <w:r>
        <w:rPr>
          <w:color w:val="333333"/>
        </w:rPr>
        <w:t xml:space="preserve"> Раскрыть скобки: (2a+5)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4a</w:t>
      </w:r>
      <w:r>
        <w:rPr>
          <w:color w:val="333333"/>
        </w:rPr>
        <w:t>2</w:t>
      </w:r>
      <w:r>
        <w:rPr>
          <w:color w:val="333333"/>
        </w:rPr>
        <w:t>+20a+10; 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4a</w:t>
      </w:r>
      <w:r>
        <w:rPr>
          <w:color w:val="333333"/>
        </w:rPr>
        <w:t>2</w:t>
      </w:r>
      <w:r>
        <w:rPr>
          <w:color w:val="333333"/>
        </w:rPr>
        <w:t>+10a+25; 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4a</w:t>
      </w:r>
      <w:r>
        <w:rPr>
          <w:color w:val="333333"/>
        </w:rPr>
        <w:t>2</w:t>
      </w:r>
      <w:r>
        <w:rPr>
          <w:color w:val="333333"/>
        </w:rPr>
        <w:t xml:space="preserve">+20a+25; </w:t>
      </w:r>
      <w:r>
        <w:rPr>
          <w:rStyle w:val="17"/>
          <w:b/>
          <w:color w:val="333333"/>
        </w:rPr>
        <w:t> D)</w:t>
      </w:r>
      <w:r>
        <w:rPr>
          <w:color w:val="333333"/>
        </w:rPr>
        <w:t xml:space="preserve"> 2a</w:t>
      </w:r>
      <w:r>
        <w:rPr>
          <w:color w:val="333333"/>
        </w:rPr>
        <w:t>2</w:t>
      </w:r>
      <w:r>
        <w:rPr>
          <w:color w:val="333333"/>
        </w:rPr>
        <w:t>+20a+25; 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4a</w:t>
      </w:r>
      <w:r>
        <w:rPr>
          <w:color w:val="333333"/>
        </w:rPr>
        <w:t>2</w:t>
      </w:r>
      <w:r>
        <w:rPr>
          <w:color w:val="333333"/>
        </w:rPr>
        <w:t>+20a+25b.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3</w:t>
      </w:r>
      <w:r>
        <w:rPr>
          <w:color w:val="333333"/>
        </w:rPr>
        <w:t>. Заменить звездочку (</w:t>
      </w:r>
      <w:r>
        <w:rPr>
          <w:rStyle w:val="17"/>
          <w:b/>
          <w:color w:val="333333"/>
        </w:rPr>
        <w:t>*</w:t>
      </w:r>
      <w:r>
        <w:rPr>
          <w:color w:val="333333"/>
        </w:rPr>
        <w:t>) одночленом так, чтобы получилось верное равенство. (7x+1)</w:t>
      </w:r>
      <w:r>
        <w:rPr>
          <w:color w:val="333333"/>
        </w:rPr>
        <w:t>2</w:t>
      </w:r>
      <w:r>
        <w:rPr>
          <w:color w:val="333333"/>
        </w:rPr>
        <w:t>=(</w:t>
      </w:r>
      <w:r>
        <w:rPr>
          <w:b/>
          <w:color w:val="333333"/>
        </w:rPr>
        <w:t>*</w:t>
      </w:r>
      <w:r>
        <w:rPr>
          <w:color w:val="333333"/>
        </w:rPr>
        <w:t>)+14x+1.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7x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49x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14x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14x;</w:t>
      </w:r>
      <w:r>
        <w:rPr>
          <w:rStyle w:val="17"/>
          <w:b/>
          <w:color w:val="333333"/>
        </w:rPr>
        <w:t> E)</w:t>
      </w:r>
      <w:r>
        <w:rPr>
          <w:color w:val="333333"/>
        </w:rPr>
        <w:t> 49x.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4.</w:t>
      </w:r>
      <w:r>
        <w:rPr>
          <w:color w:val="333333"/>
        </w:rPr>
        <w:t xml:space="preserve"> Представить в виде степени: 25x</w:t>
      </w:r>
      <w:r>
        <w:rPr>
          <w:color w:val="333333"/>
        </w:rPr>
        <w:t>2</w:t>
      </w:r>
      <w:r>
        <w:rPr>
          <w:color w:val="333333"/>
        </w:rPr>
        <w:t>+40xy+16y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(25x+4y)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(5x+4y)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(25x+16y)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(5x·4y)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(5x-4y)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5.</w:t>
      </w:r>
      <w:r>
        <w:rPr>
          <w:color w:val="333333"/>
        </w:rPr>
        <w:t xml:space="preserve"> Свернуть трехчлен: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"http://test-training.ru/algebra-7-class/7-5-1-formula-kvadrata-summ.html/attachment/2014-03-29_190237"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"http:\\\\test-training.ru\\wp-content\\uploads\\2014\\03\\2014-03-29_190237.jpg"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19" o:spid="_x0000_s1026" type="#_x0000_t75" style="height:28.5pt;width:96.75pt;rotation:0f;" o:ole="f" fillcolor="#FFFFFF" filled="f" o:preferrelative="t" stroked="f" coordorigin="0,0" coordsize="21600,21600">
            <v:fill on="f" color2="#FFFFFF" focus="0%"/>
            <v:imagedata gain="65536f" blacklevel="0f" gamma="0" o:title="IMG_274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"http://test-training.ru/algebra-7-class/7-5-1-formula-kvadrata-summ.html/attachment/2014-03-29_190806"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"http:\\\\test-training.ru\\wp-content\\uploads\\2014\\03\\2014-03-29_190806.jpg"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20" o:spid="_x0000_s1027" type="#_x0000_t75" style="height:30pt;width:391.5pt;rotation:0f;" o:ole="f" fillcolor="#FFFFFF" filled="f" o:preferrelative="t" stroked="f" coordorigin="0,0" coordsize="21600,21600">
            <v:fill on="f" color2="#FFFFFF" focus="0%"/>
            <v:imagedata gain="65536f" blacklevel="0f" gamma="0" o:title="IMG_275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6.</w:t>
      </w:r>
      <w:r>
        <w:rPr>
          <w:color w:val="333333"/>
        </w:rPr>
        <w:t xml:space="preserve"> Представить в виде суммы: (x+2y)</w:t>
      </w:r>
      <w:r>
        <w:rPr>
          <w:color w:val="333333"/>
        </w:rPr>
        <w:t>2</w:t>
      </w:r>
      <w:r>
        <w:rPr>
          <w:color w:val="333333"/>
        </w:rPr>
        <w:t>+(3x+y)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10x</w:t>
      </w:r>
      <w:r>
        <w:rPr>
          <w:color w:val="333333"/>
        </w:rPr>
        <w:t>2</w:t>
      </w:r>
      <w:r>
        <w:rPr>
          <w:color w:val="333333"/>
        </w:rPr>
        <w:t>+25xy+5y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10x</w:t>
      </w:r>
      <w:r>
        <w:rPr>
          <w:color w:val="333333"/>
        </w:rPr>
        <w:t>2</w:t>
      </w:r>
      <w:r>
        <w:rPr>
          <w:color w:val="333333"/>
        </w:rPr>
        <w:t>+10xy+10y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25x</w:t>
      </w:r>
      <w:r>
        <w:rPr>
          <w:color w:val="333333"/>
        </w:rPr>
        <w:t>2</w:t>
      </w:r>
      <w:r>
        <w:rPr>
          <w:color w:val="333333"/>
        </w:rPr>
        <w:t>+10xy+5y</w:t>
      </w:r>
      <w:r>
        <w:rPr>
          <w:color w:val="333333"/>
        </w:rPr>
        <w:t>2</w:t>
      </w:r>
      <w:r>
        <w:rPr>
          <w:color w:val="333333"/>
        </w:rPr>
        <w:t>;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10x</w:t>
      </w:r>
      <w:r>
        <w:rPr>
          <w:color w:val="333333"/>
        </w:rPr>
        <w:t>2</w:t>
      </w:r>
      <w:r>
        <w:rPr>
          <w:color w:val="333333"/>
        </w:rPr>
        <w:t>+10xy+5y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9x</w:t>
      </w:r>
      <w:r>
        <w:rPr>
          <w:color w:val="333333"/>
        </w:rPr>
        <w:t>2</w:t>
      </w:r>
      <w:r>
        <w:rPr>
          <w:color w:val="333333"/>
        </w:rPr>
        <w:t>+9xy+5y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7.</w:t>
      </w:r>
      <w:r>
        <w:rPr>
          <w:color w:val="333333"/>
        </w:rPr>
        <w:t xml:space="preserve"> Представить в виде многочлена: (5a+3)</w:t>
      </w:r>
      <w:r>
        <w:rPr>
          <w:color w:val="333333"/>
        </w:rPr>
        <w:t>2</w:t>
      </w:r>
      <w:r>
        <w:rPr>
          <w:color w:val="333333"/>
        </w:rPr>
        <w:t>-(3a+1)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16a+24a+8;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16a</w:t>
      </w:r>
      <w:r>
        <w:rPr>
          <w:color w:val="333333"/>
        </w:rPr>
        <w:t>2</w:t>
      </w:r>
      <w:r>
        <w:rPr>
          <w:color w:val="333333"/>
        </w:rPr>
        <w:t>+26a+8;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16a</w:t>
      </w:r>
      <w:r>
        <w:rPr>
          <w:color w:val="333333"/>
        </w:rPr>
        <w:t>2</w:t>
      </w:r>
      <w:r>
        <w:rPr>
          <w:color w:val="333333"/>
        </w:rPr>
        <w:t>+24a+9; 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20a</w:t>
      </w:r>
      <w:r>
        <w:rPr>
          <w:color w:val="333333"/>
        </w:rPr>
        <w:t>2</w:t>
      </w:r>
      <w:r>
        <w:rPr>
          <w:color w:val="333333"/>
        </w:rPr>
        <w:t>+24a+8;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16a</w:t>
      </w:r>
      <w:r>
        <w:rPr>
          <w:color w:val="333333"/>
        </w:rPr>
        <w:t>2</w:t>
      </w:r>
      <w:r>
        <w:rPr>
          <w:color w:val="333333"/>
        </w:rPr>
        <w:t>+24a+8.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8.</w:t>
      </w:r>
      <w:r>
        <w:rPr>
          <w:color w:val="333333"/>
        </w:rPr>
        <w:t xml:space="preserve"> Раскрыть скобки: (2x</w:t>
      </w:r>
      <w:r>
        <w:rPr>
          <w:color w:val="333333"/>
        </w:rPr>
        <w:t>3</w:t>
      </w:r>
      <w:r>
        <w:rPr>
          <w:color w:val="333333"/>
        </w:rPr>
        <w:t>+3y</w:t>
      </w:r>
      <w:r>
        <w:rPr>
          <w:color w:val="333333"/>
        </w:rPr>
        <w:t>2</w:t>
      </w:r>
      <w:r>
        <w:rPr>
          <w:color w:val="333333"/>
        </w:rPr>
        <w:t>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4x</w:t>
      </w:r>
      <w:r>
        <w:rPr>
          <w:color w:val="333333"/>
        </w:rPr>
        <w:t>6</w:t>
      </w:r>
      <w:r>
        <w:rPr>
          <w:color w:val="333333"/>
        </w:rPr>
        <w:t>+12x</w:t>
      </w:r>
      <w:r>
        <w:rPr>
          <w:color w:val="333333"/>
        </w:rPr>
        <w:t>3</w:t>
      </w:r>
      <w:r>
        <w:rPr>
          <w:color w:val="333333"/>
        </w:rPr>
        <w:t>y</w:t>
      </w:r>
      <w:r>
        <w:rPr>
          <w:color w:val="333333"/>
        </w:rPr>
        <w:t>2</w:t>
      </w:r>
      <w:r>
        <w:rPr>
          <w:color w:val="333333"/>
        </w:rPr>
        <w:t>+9y</w:t>
      </w:r>
      <w:r>
        <w:rPr>
          <w:color w:val="333333"/>
        </w:rPr>
        <w:t>4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4x</w:t>
      </w:r>
      <w:r>
        <w:rPr>
          <w:color w:val="333333"/>
        </w:rPr>
        <w:t>6</w:t>
      </w:r>
      <w:r>
        <w:rPr>
          <w:color w:val="333333"/>
        </w:rPr>
        <w:t>+6x</w:t>
      </w:r>
      <w:r>
        <w:rPr>
          <w:color w:val="333333"/>
        </w:rPr>
        <w:t>3</w:t>
      </w:r>
      <w:r>
        <w:rPr>
          <w:color w:val="333333"/>
        </w:rPr>
        <w:t>y</w:t>
      </w:r>
      <w:r>
        <w:rPr>
          <w:color w:val="333333"/>
        </w:rPr>
        <w:t>2</w:t>
      </w:r>
      <w:r>
        <w:rPr>
          <w:color w:val="333333"/>
        </w:rPr>
        <w:t>+9y</w:t>
      </w:r>
      <w:r>
        <w:rPr>
          <w:color w:val="333333"/>
        </w:rPr>
        <w:t>4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 C)</w:t>
      </w:r>
      <w:r>
        <w:rPr>
          <w:color w:val="333333"/>
        </w:rPr>
        <w:t xml:space="preserve"> 4x</w:t>
      </w:r>
      <w:r>
        <w:rPr>
          <w:color w:val="333333"/>
        </w:rPr>
        <w:t>3</w:t>
      </w:r>
      <w:r>
        <w:rPr>
          <w:color w:val="333333"/>
        </w:rPr>
        <w:t>+12x</w:t>
      </w:r>
      <w:r>
        <w:rPr>
          <w:color w:val="333333"/>
        </w:rPr>
        <w:t>3</w:t>
      </w:r>
      <w:r>
        <w:rPr>
          <w:color w:val="333333"/>
        </w:rPr>
        <w:t>y</w:t>
      </w:r>
      <w:r>
        <w:rPr>
          <w:color w:val="333333"/>
        </w:rPr>
        <w:t>2</w:t>
      </w:r>
      <w:r>
        <w:rPr>
          <w:color w:val="333333"/>
        </w:rPr>
        <w:t>+9y</w:t>
      </w:r>
      <w:r>
        <w:rPr>
          <w:color w:val="333333"/>
        </w:rPr>
        <w:t>4</w:t>
      </w:r>
      <w:r>
        <w:rPr>
          <w:color w:val="333333"/>
        </w:rPr>
        <w:t>;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4x</w:t>
      </w:r>
      <w:r>
        <w:rPr>
          <w:color w:val="333333"/>
        </w:rPr>
        <w:t>6</w:t>
      </w:r>
      <w:r>
        <w:rPr>
          <w:color w:val="333333"/>
        </w:rPr>
        <w:t>+12x</w:t>
      </w:r>
      <w:r>
        <w:rPr>
          <w:color w:val="333333"/>
        </w:rPr>
        <w:t>3</w:t>
      </w:r>
      <w:r>
        <w:rPr>
          <w:color w:val="333333"/>
        </w:rPr>
        <w:t>y</w:t>
      </w:r>
      <w:r>
        <w:rPr>
          <w:color w:val="333333"/>
        </w:rPr>
        <w:t>2</w:t>
      </w:r>
      <w:r>
        <w:rPr>
          <w:color w:val="333333"/>
        </w:rPr>
        <w:t>+9y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4x</w:t>
      </w:r>
      <w:r>
        <w:rPr>
          <w:color w:val="333333"/>
        </w:rPr>
        <w:t>6</w:t>
      </w:r>
      <w:r>
        <w:rPr>
          <w:color w:val="333333"/>
        </w:rPr>
        <w:t>+12xy+9y</w:t>
      </w:r>
      <w:r>
        <w:rPr>
          <w:color w:val="333333"/>
        </w:rPr>
        <w:t>4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9.</w:t>
      </w:r>
      <w:r>
        <w:rPr>
          <w:color w:val="333333"/>
        </w:rPr>
        <w:t xml:space="preserve"> Представить в виде квадрата двучлена: 32x</w:t>
      </w:r>
      <w:r>
        <w:rPr>
          <w:color w:val="333333"/>
        </w:rPr>
        <w:t>2</w:t>
      </w:r>
      <w:r>
        <w:rPr>
          <w:color w:val="333333"/>
        </w:rPr>
        <w:t>-30y</w:t>
      </w:r>
      <w:r>
        <w:rPr>
          <w:color w:val="333333"/>
        </w:rPr>
        <w:t>2</w:t>
      </w:r>
      <w:r>
        <w:rPr>
          <w:color w:val="333333"/>
        </w:rPr>
        <w:t>+46xy+94y</w:t>
      </w:r>
      <w:r>
        <w:rPr>
          <w:color w:val="333333"/>
        </w:rPr>
        <w:t>2</w:t>
      </w:r>
      <w:r>
        <w:rPr>
          <w:color w:val="333333"/>
        </w:rPr>
        <w:t>+50xy+4x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(16x+18y)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(18x+32y)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(6x+4y)</w:t>
      </w:r>
      <w:r>
        <w:rPr>
          <w:color w:val="333333"/>
        </w:rPr>
        <w:t>2</w:t>
      </w:r>
      <w:r>
        <w:rPr>
          <w:color w:val="333333"/>
        </w:rPr>
        <w:t>;</w:t>
      </w:r>
      <w:r>
        <w:rPr>
          <w:rStyle w:val="17"/>
          <w:b/>
          <w:color w:val="333333"/>
        </w:rPr>
        <w:t> D)</w:t>
      </w:r>
      <w:r>
        <w:rPr>
          <w:color w:val="333333"/>
        </w:rPr>
        <w:t xml:space="preserve"> (3x+8y)</w:t>
      </w:r>
      <w:r>
        <w:rPr>
          <w:color w:val="333333"/>
        </w:rPr>
        <w:t>2</w:t>
      </w:r>
      <w:r>
        <w:rPr>
          <w:color w:val="333333"/>
        </w:rPr>
        <w:t>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(6x+8y)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10.</w:t>
      </w:r>
      <w:r>
        <w:rPr>
          <w:color w:val="333333"/>
        </w:rPr>
        <w:t xml:space="preserve"> Решить уравнение: (x+4)</w:t>
      </w:r>
      <w:r>
        <w:rPr>
          <w:color w:val="333333"/>
        </w:rPr>
        <w:t>2</w:t>
      </w:r>
      <w:r>
        <w:rPr>
          <w:color w:val="333333"/>
        </w:rPr>
        <w:t>=x(x-8).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4;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-4;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-1;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1;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8.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11.</w:t>
      </w:r>
      <w:r>
        <w:rPr>
          <w:color w:val="333333"/>
        </w:rPr>
        <w:t xml:space="preserve"> Найти корень уравнения: (0,2x+1)</w:t>
      </w:r>
      <w:r>
        <w:rPr>
          <w:color w:val="333333"/>
        </w:rPr>
        <w:t>2</w:t>
      </w:r>
      <w:r>
        <w:rPr>
          <w:color w:val="333333"/>
        </w:rPr>
        <w:t>-x(0,04x+0,3)=0.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-1;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1;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0,2;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-10;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10.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12.</w:t>
      </w:r>
      <w:r>
        <w:rPr>
          <w:color w:val="333333"/>
        </w:rPr>
        <w:t xml:space="preserve"> Сократить дробь: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"http://test-training.ru/algebra-7-class/7-5-1-formula-kvadrata-summ.html/attachment/2014-03-29_194124"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"http:\\\\test-training.ru\\wp-content\\uploads\\2014\\03\\2014-03-29_194124.jpg"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21" o:spid="_x0000_s1028" type="#_x0000_t75" style="height:32.25pt;width:51pt;rotation:0f;" o:ole="f" fillcolor="#FFFFFF" filled="f" o:preferrelative="t" stroked="f" coordorigin="0,0" coordsize="21600,21600">
            <v:fill on="f" color2="#FFFFFF" focus="0%"/>
            <v:imagedata gain="65536f" blacklevel="0f" gamma="0" o:title="IMG_276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"http://test-training.ru/algebra-7-class/7-5-1-formula-kvadrata-summ.html/attachment/2014-03-29_194817"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"http:\\\\test-training.ru\\wp-content\\uploads\\2014\\03\\2014-03-29_194817.jpg"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22" o:spid="_x0000_s1029" type="#_x0000_t75" style="height:27.75pt;width:194.25pt;rotation:0f;" o:ole="f" fillcolor="#FFFFFF" filled="f" o:preferrelative="t" stroked="f" coordorigin="0,0" coordsize="21600,21600">
            <v:fill on="f" color2="#FFFFFF" focus="0%"/>
            <v:imagedata gain="65536f" blacklevel="0f" gamma="0" o:title="IMG_277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/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uiPriority w:val="0"/>
    <w:pPr>
      <w:spacing w:before="100" w:beforeAutospacing="1" w:after="300" w:afterAutospacing="0"/>
      <w:ind w:left="0" w:right="0"/>
      <w:jc w:val="left"/>
    </w:pPr>
    <w:rPr>
      <w:kern w:val="0"/>
      <w:sz w:val="24"/>
      <w:szCs w:val="24"/>
      <w:lang w:val="en-US" w:eastAsia="zh-CN" w:bidi="ar-SA"/>
    </w:rPr>
  </w:style>
  <w:style w:type="character" w:styleId="15">
    <w:name w:val="Emphasis"/>
    <w:basedOn w:val="14"/>
    <w:uiPriority w:val="0"/>
    <w:rPr>
      <w:i/>
      <w:iCs/>
    </w:rPr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styleId="17">
    <w:name w:val="Strong"/>
    <w:basedOn w:val="1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2015-01-20T10:18:31Z</dcterms:modified>
  <dc:title>7.05.1. Формула квадрата суммы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